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E2257" w14:textId="69C83D28" w:rsidR="00CE7756" w:rsidRPr="00C0642F" w:rsidRDefault="00CE7756" w:rsidP="00CE7756">
      <w:pPr>
        <w:pStyle w:val="NormlWeb"/>
        <w:shd w:val="clear" w:color="auto" w:fill="FFFFFF"/>
        <w:spacing w:after="150" w:afterAutospacing="0"/>
        <w:jc w:val="center"/>
        <w:rPr>
          <w:b/>
          <w:bCs/>
          <w:color w:val="000000" w:themeColor="text1"/>
          <w:kern w:val="36"/>
          <w:sz w:val="28"/>
          <w:szCs w:val="28"/>
        </w:rPr>
      </w:pPr>
      <w:r w:rsidRPr="00C0642F">
        <w:rPr>
          <w:b/>
          <w:bCs/>
          <w:color w:val="000000" w:themeColor="text1"/>
          <w:kern w:val="36"/>
          <w:sz w:val="28"/>
          <w:szCs w:val="28"/>
        </w:rPr>
        <w:t xml:space="preserve">Pécs Megyei Jogú Város Önkormányzata Szlogen Pályázat Adatvédelmi tájékoztató </w:t>
      </w:r>
    </w:p>
    <w:p w14:paraId="40284C48" w14:textId="6D37C4AE" w:rsidR="00CE7756" w:rsidRPr="007B0520" w:rsidRDefault="00CE7756" w:rsidP="008E2D40">
      <w:pPr>
        <w:jc w:val="both"/>
        <w:rPr>
          <w:i/>
          <w:color w:val="000000" w:themeColor="text1"/>
        </w:rPr>
      </w:pPr>
      <w:r w:rsidRPr="007B0520">
        <w:rPr>
          <w:color w:val="000000" w:themeColor="text1"/>
        </w:rPr>
        <w:t>A Pécs Megyei Jogú Város Önkormányzata</w:t>
      </w:r>
      <w:r w:rsidR="00E53BF3" w:rsidRPr="007B0520">
        <w:rPr>
          <w:color w:val="000000" w:themeColor="text1"/>
        </w:rPr>
        <w:t>,</w:t>
      </w:r>
      <w:r w:rsidR="00E53BF3" w:rsidRPr="007B0520">
        <w:rPr>
          <w:b/>
          <w:bCs/>
          <w:color w:val="000000" w:themeColor="text1"/>
          <w:kern w:val="36"/>
        </w:rPr>
        <w:t xml:space="preserve"> </w:t>
      </w:r>
      <w:r w:rsidR="00E53BF3" w:rsidRPr="007B0520">
        <w:rPr>
          <w:bCs/>
          <w:color w:val="000000" w:themeColor="text1"/>
          <w:kern w:val="36"/>
        </w:rPr>
        <w:t>mint Adatkezelő</w:t>
      </w:r>
      <w:r w:rsidR="00E53BF3" w:rsidRPr="007B0520">
        <w:rPr>
          <w:b/>
          <w:bCs/>
          <w:color w:val="000000" w:themeColor="text1"/>
          <w:kern w:val="36"/>
        </w:rPr>
        <w:t xml:space="preserve"> </w:t>
      </w:r>
      <w:r w:rsidRPr="007B0520">
        <w:rPr>
          <w:color w:val="000000" w:themeColor="text1"/>
        </w:rPr>
        <w:t xml:space="preserve">az általa kezelt személyes adatok tekintetében biztosítani kívánja az adatkezelés jogszerűségét és célszerűségét. E tájékoztató célja, hogy </w:t>
      </w:r>
      <w:r w:rsidR="00E53BF3" w:rsidRPr="007B0520">
        <w:rPr>
          <w:color w:val="000000" w:themeColor="text1"/>
        </w:rPr>
        <w:t xml:space="preserve">Adatkezelő </w:t>
      </w:r>
      <w:r w:rsidR="00283DD3" w:rsidRPr="007B0520">
        <w:rPr>
          <w:color w:val="000000" w:themeColor="text1"/>
        </w:rPr>
        <w:t>a Szlogen pályázat kapcsán</w:t>
      </w:r>
      <w:r w:rsidRPr="007B0520">
        <w:rPr>
          <w:color w:val="000000" w:themeColor="text1"/>
        </w:rPr>
        <w:t xml:space="preserve"> és így a személyes adataik megadása előtt megfelelő információkat kaphassanak arról, hogy adataikat milyen feltételek és garanciák mellett, mennyi ideig kezeljük.</w:t>
      </w:r>
    </w:p>
    <w:p w14:paraId="6503368D" w14:textId="77777777" w:rsidR="00CE7756" w:rsidRPr="007B0520" w:rsidRDefault="00CE7756" w:rsidP="00CE7756">
      <w:pPr>
        <w:pStyle w:val="NormlWeb"/>
        <w:shd w:val="clear" w:color="auto" w:fill="FFFFFF"/>
        <w:spacing w:after="150" w:afterAutospacing="0"/>
        <w:jc w:val="both"/>
        <w:rPr>
          <w:color w:val="000000" w:themeColor="text1"/>
        </w:rPr>
      </w:pPr>
      <w:r w:rsidRPr="007B0520">
        <w:rPr>
          <w:color w:val="000000" w:themeColor="text1"/>
        </w:rPr>
        <w:t xml:space="preserve"> A 2022. január 24-től elérhető pályázati adatlapot – amely tartalmazhatja a pályázó személyi adatait és elérhetőségeit- a kiíró bizalmasan kezeli, harmadik félnek nem adja át. </w:t>
      </w:r>
    </w:p>
    <w:p w14:paraId="4750BB9A" w14:textId="77777777" w:rsidR="00CE7756" w:rsidRPr="007B0520" w:rsidRDefault="00CE7756" w:rsidP="00CE7756">
      <w:pPr>
        <w:pStyle w:val="NormlWeb"/>
        <w:shd w:val="clear" w:color="auto" w:fill="FFFFFF"/>
        <w:spacing w:after="150" w:afterAutospacing="0"/>
        <w:jc w:val="both"/>
        <w:rPr>
          <w:rStyle w:val="Hiperhivatkozs"/>
          <w:color w:val="000000" w:themeColor="text1"/>
        </w:rPr>
      </w:pPr>
      <w:r w:rsidRPr="007B0520">
        <w:rPr>
          <w:color w:val="000000" w:themeColor="text1"/>
        </w:rPr>
        <w:t xml:space="preserve">Pályázati adatlap itt érhető el 2022. február 24-ig: </w:t>
      </w:r>
      <w:hyperlink r:id="rId5" w:history="1">
        <w:r w:rsidRPr="007B0520">
          <w:rPr>
            <w:rStyle w:val="Hiperhivatkozs"/>
            <w:color w:val="000000" w:themeColor="text1"/>
          </w:rPr>
          <w:t>Szlogen pályázat - Google Űrlapok</w:t>
        </w:r>
      </w:hyperlink>
    </w:p>
    <w:p w14:paraId="6CDA3A08" w14:textId="777148BE" w:rsidR="00E53BF3" w:rsidRDefault="00E53BF3" w:rsidP="008E2D40">
      <w:pPr>
        <w:pStyle w:val="Listaszerbekezds"/>
        <w:numPr>
          <w:ilvl w:val="0"/>
          <w:numId w:val="4"/>
        </w:numPr>
        <w:rPr>
          <w:b/>
          <w:color w:val="000000" w:themeColor="text1"/>
        </w:rPr>
      </w:pPr>
      <w:r w:rsidRPr="007B0520">
        <w:rPr>
          <w:b/>
          <w:color w:val="000000" w:themeColor="text1"/>
        </w:rPr>
        <w:t xml:space="preserve">Adatkezelő: </w:t>
      </w:r>
    </w:p>
    <w:p w14:paraId="50008F64" w14:textId="77777777" w:rsidR="008E2D40" w:rsidRPr="008E2D40" w:rsidRDefault="008E2D40" w:rsidP="00E53838">
      <w:pPr>
        <w:pStyle w:val="Listaszerbekezds"/>
        <w:rPr>
          <w:rStyle w:val="Hiperhivatkozs"/>
          <w:b/>
          <w:color w:val="000000" w:themeColor="text1"/>
          <w:u w:val="none"/>
        </w:rPr>
      </w:pPr>
    </w:p>
    <w:tbl>
      <w:tblPr>
        <w:tblStyle w:val="Rcsostblzat"/>
        <w:tblW w:w="0" w:type="auto"/>
        <w:tblLook w:val="04A0" w:firstRow="1" w:lastRow="0" w:firstColumn="1" w:lastColumn="0" w:noHBand="0" w:noVBand="1"/>
      </w:tblPr>
      <w:tblGrid>
        <w:gridCol w:w="3964"/>
        <w:gridCol w:w="5098"/>
      </w:tblGrid>
      <w:tr w:rsidR="007B0520" w:rsidRPr="007B0520" w14:paraId="68F79856" w14:textId="77777777" w:rsidTr="008E2D40">
        <w:tc>
          <w:tcPr>
            <w:tcW w:w="3964" w:type="dxa"/>
          </w:tcPr>
          <w:p w14:paraId="0AF1268B" w14:textId="77777777" w:rsidR="00CE7756" w:rsidRPr="007B0520" w:rsidRDefault="00CE7756" w:rsidP="00476CF2">
            <w:pPr>
              <w:pStyle w:val="NormlWeb"/>
              <w:spacing w:before="0" w:beforeAutospacing="0" w:after="0" w:afterAutospacing="0"/>
              <w:jc w:val="both"/>
              <w:rPr>
                <w:color w:val="000000" w:themeColor="text1"/>
              </w:rPr>
            </w:pPr>
            <w:r w:rsidRPr="007B0520">
              <w:rPr>
                <w:color w:val="000000" w:themeColor="text1"/>
              </w:rPr>
              <w:t xml:space="preserve">Adatkezelő: </w:t>
            </w:r>
          </w:p>
        </w:tc>
        <w:tc>
          <w:tcPr>
            <w:tcW w:w="5098" w:type="dxa"/>
          </w:tcPr>
          <w:p w14:paraId="606049AF" w14:textId="77777777" w:rsidR="00CE7756" w:rsidRPr="007B0520" w:rsidRDefault="00CE7756" w:rsidP="00476CF2">
            <w:pPr>
              <w:pStyle w:val="NormlWeb"/>
              <w:spacing w:before="0" w:beforeAutospacing="0" w:after="0" w:afterAutospacing="0"/>
              <w:jc w:val="both"/>
              <w:rPr>
                <w:color w:val="000000" w:themeColor="text1"/>
              </w:rPr>
            </w:pPr>
            <w:r w:rsidRPr="007B0520">
              <w:rPr>
                <w:color w:val="000000" w:themeColor="text1"/>
              </w:rPr>
              <w:t>Pécs Megyei Jogú Város Önkormányzata</w:t>
            </w:r>
          </w:p>
        </w:tc>
      </w:tr>
      <w:tr w:rsidR="007B0520" w:rsidRPr="007B0520" w14:paraId="6627B577" w14:textId="77777777" w:rsidTr="008E2D40">
        <w:tc>
          <w:tcPr>
            <w:tcW w:w="3964" w:type="dxa"/>
          </w:tcPr>
          <w:p w14:paraId="7D9C0C4E" w14:textId="77777777" w:rsidR="00CE7756" w:rsidRPr="007B0520" w:rsidRDefault="00CE7756" w:rsidP="00476CF2">
            <w:pPr>
              <w:pStyle w:val="NormlWeb"/>
              <w:spacing w:before="0" w:beforeAutospacing="0" w:after="0" w:afterAutospacing="0"/>
              <w:jc w:val="both"/>
              <w:rPr>
                <w:color w:val="000000" w:themeColor="text1"/>
              </w:rPr>
            </w:pPr>
            <w:r w:rsidRPr="007B0520">
              <w:rPr>
                <w:color w:val="000000" w:themeColor="text1"/>
              </w:rPr>
              <w:t>Székhely:</w:t>
            </w:r>
          </w:p>
        </w:tc>
        <w:tc>
          <w:tcPr>
            <w:tcW w:w="5098" w:type="dxa"/>
          </w:tcPr>
          <w:p w14:paraId="66911035" w14:textId="77777777" w:rsidR="00CE7756" w:rsidRPr="007B0520" w:rsidRDefault="00CE7756" w:rsidP="00476CF2">
            <w:pPr>
              <w:pStyle w:val="NormlWeb"/>
              <w:spacing w:before="0" w:beforeAutospacing="0" w:after="0" w:afterAutospacing="0"/>
              <w:jc w:val="both"/>
              <w:rPr>
                <w:color w:val="000000" w:themeColor="text1"/>
              </w:rPr>
            </w:pPr>
            <w:r w:rsidRPr="007B0520">
              <w:rPr>
                <w:color w:val="000000" w:themeColor="text1"/>
              </w:rPr>
              <w:t>7621 Pécs, Széchenyi tér 1.</w:t>
            </w:r>
          </w:p>
        </w:tc>
      </w:tr>
      <w:tr w:rsidR="007B0520" w:rsidRPr="007B0520" w14:paraId="43D44A71" w14:textId="77777777" w:rsidTr="008E2D40">
        <w:tc>
          <w:tcPr>
            <w:tcW w:w="3964" w:type="dxa"/>
          </w:tcPr>
          <w:p w14:paraId="1C698BDF" w14:textId="77777777" w:rsidR="00CE7756" w:rsidRPr="007B0520" w:rsidRDefault="00CE7756" w:rsidP="00476CF2">
            <w:pPr>
              <w:pStyle w:val="NormlWeb"/>
              <w:spacing w:before="0" w:beforeAutospacing="0" w:after="0" w:afterAutospacing="0"/>
              <w:jc w:val="both"/>
              <w:rPr>
                <w:color w:val="000000" w:themeColor="text1"/>
              </w:rPr>
            </w:pPr>
            <w:r w:rsidRPr="007B0520">
              <w:rPr>
                <w:color w:val="000000" w:themeColor="text1"/>
              </w:rPr>
              <w:t xml:space="preserve">Képviseli: </w:t>
            </w:r>
          </w:p>
        </w:tc>
        <w:tc>
          <w:tcPr>
            <w:tcW w:w="5098" w:type="dxa"/>
          </w:tcPr>
          <w:p w14:paraId="1827A43C" w14:textId="77777777" w:rsidR="00CE7756" w:rsidRPr="007B0520" w:rsidRDefault="00CE7756" w:rsidP="00476CF2">
            <w:pPr>
              <w:pStyle w:val="NormlWeb"/>
              <w:spacing w:before="0" w:beforeAutospacing="0" w:after="0" w:afterAutospacing="0"/>
              <w:jc w:val="both"/>
              <w:rPr>
                <w:color w:val="000000" w:themeColor="text1"/>
              </w:rPr>
            </w:pPr>
            <w:r w:rsidRPr="007B0520">
              <w:rPr>
                <w:color w:val="000000" w:themeColor="text1"/>
              </w:rPr>
              <w:t>Péterffy Attila, polgármester</w:t>
            </w:r>
          </w:p>
        </w:tc>
      </w:tr>
      <w:tr w:rsidR="007B0520" w:rsidRPr="007B0520" w14:paraId="43B4E3F5" w14:textId="77777777" w:rsidTr="008E2D40">
        <w:tc>
          <w:tcPr>
            <w:tcW w:w="3964" w:type="dxa"/>
          </w:tcPr>
          <w:p w14:paraId="4238B72E" w14:textId="77777777" w:rsidR="00CE7756" w:rsidRPr="007B0520" w:rsidRDefault="00CE7756" w:rsidP="00476CF2">
            <w:pPr>
              <w:pStyle w:val="NormlWeb"/>
              <w:spacing w:before="0" w:beforeAutospacing="0" w:after="0" w:afterAutospacing="0"/>
              <w:jc w:val="both"/>
              <w:rPr>
                <w:color w:val="000000" w:themeColor="text1"/>
              </w:rPr>
            </w:pPr>
            <w:r w:rsidRPr="007B0520">
              <w:rPr>
                <w:color w:val="000000" w:themeColor="text1"/>
              </w:rPr>
              <w:t xml:space="preserve">Adatkezelő elérhetősége: </w:t>
            </w:r>
          </w:p>
        </w:tc>
        <w:tc>
          <w:tcPr>
            <w:tcW w:w="5098" w:type="dxa"/>
          </w:tcPr>
          <w:p w14:paraId="14D8294B" w14:textId="230D5747" w:rsidR="00CE7756" w:rsidRPr="007B0520" w:rsidRDefault="002767D4" w:rsidP="00476CF2">
            <w:pPr>
              <w:pStyle w:val="NormlWeb"/>
              <w:spacing w:before="0" w:beforeAutospacing="0" w:after="0" w:afterAutospacing="0"/>
              <w:jc w:val="both"/>
              <w:rPr>
                <w:color w:val="000000" w:themeColor="text1"/>
              </w:rPr>
            </w:pPr>
            <w:hyperlink r:id="rId6" w:history="1">
              <w:r w:rsidR="00CE7756" w:rsidRPr="007B0520">
                <w:rPr>
                  <w:rStyle w:val="Hiperhivatkozs"/>
                  <w:color w:val="000000" w:themeColor="text1"/>
                </w:rPr>
                <w:t>sajto@ph.pecs.hu</w:t>
              </w:r>
            </w:hyperlink>
          </w:p>
        </w:tc>
      </w:tr>
      <w:tr w:rsidR="007B0520" w:rsidRPr="007B0520" w14:paraId="35CC76BD" w14:textId="77777777" w:rsidTr="008E2D40">
        <w:tc>
          <w:tcPr>
            <w:tcW w:w="3964" w:type="dxa"/>
          </w:tcPr>
          <w:p w14:paraId="0D9A134F" w14:textId="1918ABB0" w:rsidR="00E53BF3" w:rsidRPr="007B0520" w:rsidRDefault="00E53BF3" w:rsidP="00476CF2">
            <w:pPr>
              <w:pStyle w:val="NormlWeb"/>
              <w:spacing w:before="0" w:beforeAutospacing="0" w:after="0" w:afterAutospacing="0"/>
              <w:jc w:val="both"/>
              <w:rPr>
                <w:color w:val="000000" w:themeColor="text1"/>
              </w:rPr>
            </w:pPr>
            <w:r w:rsidRPr="007B0520">
              <w:rPr>
                <w:color w:val="000000" w:themeColor="text1"/>
              </w:rPr>
              <w:t>Adatvédelmi tisztviselő</w:t>
            </w:r>
            <w:r w:rsidR="008E2D40">
              <w:rPr>
                <w:color w:val="000000" w:themeColor="text1"/>
              </w:rPr>
              <w:t xml:space="preserve"> elérhetősége</w:t>
            </w:r>
            <w:r w:rsidRPr="007B0520">
              <w:rPr>
                <w:color w:val="000000" w:themeColor="text1"/>
              </w:rPr>
              <w:t xml:space="preserve">: </w:t>
            </w:r>
          </w:p>
        </w:tc>
        <w:tc>
          <w:tcPr>
            <w:tcW w:w="5098" w:type="dxa"/>
          </w:tcPr>
          <w:p w14:paraId="6AE3875A" w14:textId="5C478B5D" w:rsidR="00E53BF3" w:rsidRPr="007B0520" w:rsidRDefault="00E53BF3" w:rsidP="00476CF2">
            <w:pPr>
              <w:pStyle w:val="NormlWeb"/>
              <w:spacing w:before="0" w:beforeAutospacing="0" w:after="0" w:afterAutospacing="0"/>
              <w:jc w:val="both"/>
              <w:rPr>
                <w:color w:val="000000" w:themeColor="text1"/>
              </w:rPr>
            </w:pPr>
            <w:r w:rsidRPr="007B0520">
              <w:rPr>
                <w:rStyle w:val="Hiperhivatkozs"/>
                <w:color w:val="000000" w:themeColor="text1"/>
              </w:rPr>
              <w:t>adatvedelem@ph.pecs.hu</w:t>
            </w:r>
          </w:p>
        </w:tc>
      </w:tr>
    </w:tbl>
    <w:p w14:paraId="7FF411FD" w14:textId="77777777" w:rsidR="00CE7756" w:rsidRPr="007B0520" w:rsidRDefault="00CE7756" w:rsidP="00CE7756">
      <w:pPr>
        <w:pStyle w:val="NormlWeb"/>
        <w:shd w:val="clear" w:color="auto" w:fill="FFFFFF"/>
        <w:spacing w:before="0" w:beforeAutospacing="0" w:after="0" w:afterAutospacing="0"/>
        <w:jc w:val="both"/>
        <w:rPr>
          <w:color w:val="000000" w:themeColor="text1"/>
        </w:rPr>
      </w:pPr>
    </w:p>
    <w:p w14:paraId="5163153D" w14:textId="77777777" w:rsidR="00CE7756" w:rsidRPr="007B0520" w:rsidRDefault="00CE7756" w:rsidP="00E53BF3">
      <w:pPr>
        <w:pStyle w:val="NormlWeb"/>
        <w:numPr>
          <w:ilvl w:val="0"/>
          <w:numId w:val="4"/>
        </w:numPr>
        <w:shd w:val="clear" w:color="auto" w:fill="FFFFFF"/>
        <w:spacing w:before="0" w:beforeAutospacing="0" w:after="0" w:afterAutospacing="0"/>
        <w:jc w:val="both"/>
        <w:rPr>
          <w:b/>
          <w:bCs/>
          <w:color w:val="000000" w:themeColor="text1"/>
        </w:rPr>
      </w:pPr>
      <w:r w:rsidRPr="007B0520">
        <w:rPr>
          <w:b/>
          <w:bCs/>
          <w:color w:val="000000" w:themeColor="text1"/>
        </w:rPr>
        <w:t>A nyertes pályázó kiválasztásával, valamint a vele való kapcsolatfelvétel érdekében történő adatkezelés</w:t>
      </w:r>
    </w:p>
    <w:p w14:paraId="6132A897" w14:textId="77777777" w:rsidR="00CE7756" w:rsidRPr="007B0520" w:rsidRDefault="00CE7756" w:rsidP="00CE7756">
      <w:pPr>
        <w:pStyle w:val="NormlWeb"/>
        <w:shd w:val="clear" w:color="auto" w:fill="FFFFFF"/>
        <w:spacing w:before="0" w:beforeAutospacing="0" w:after="0" w:afterAutospacing="0"/>
        <w:jc w:val="both"/>
        <w:rPr>
          <w:b/>
          <w:bCs/>
          <w:color w:val="000000" w:themeColor="text1"/>
        </w:rPr>
      </w:pPr>
    </w:p>
    <w:p w14:paraId="3085870F" w14:textId="142AD84A" w:rsidR="008F21E9" w:rsidRPr="007B0520" w:rsidRDefault="00CE7756" w:rsidP="008F21E9">
      <w:pPr>
        <w:pStyle w:val="NormlWeb"/>
        <w:shd w:val="clear" w:color="auto" w:fill="FFFFFF"/>
        <w:spacing w:before="120" w:beforeAutospacing="0" w:after="0" w:afterAutospacing="0"/>
        <w:jc w:val="both"/>
        <w:rPr>
          <w:color w:val="000000" w:themeColor="text1"/>
        </w:rPr>
      </w:pPr>
      <w:r w:rsidRPr="007B0520">
        <w:rPr>
          <w:b/>
          <w:color w:val="000000" w:themeColor="text1"/>
        </w:rPr>
        <w:t>Adatkezelés célja:</w:t>
      </w:r>
      <w:r w:rsidRPr="007B0520">
        <w:rPr>
          <w:color w:val="000000" w:themeColor="text1"/>
        </w:rPr>
        <w:t xml:space="preserve"> a nyertes szlogen díjazása érdekében történő kapcsolatfelvétel.</w:t>
      </w:r>
    </w:p>
    <w:p w14:paraId="5F2B770B" w14:textId="0D9B26C4" w:rsidR="008F21E9" w:rsidRPr="008F21E9" w:rsidRDefault="00CE7756" w:rsidP="008F21E9">
      <w:pPr>
        <w:pStyle w:val="NormlWeb"/>
        <w:shd w:val="clear" w:color="auto" w:fill="FFFFFF"/>
        <w:spacing w:before="120" w:beforeAutospacing="0" w:after="0" w:afterAutospacing="0"/>
        <w:jc w:val="both"/>
        <w:rPr>
          <w:color w:val="000000" w:themeColor="text1"/>
        </w:rPr>
      </w:pPr>
      <w:r w:rsidRPr="008F21E9">
        <w:rPr>
          <w:b/>
          <w:bCs/>
          <w:color w:val="000000" w:themeColor="text1"/>
        </w:rPr>
        <w:t>Adatkezelés jogalapja:</w:t>
      </w:r>
      <w:r w:rsidRPr="007B0520">
        <w:rPr>
          <w:color w:val="000000" w:themeColor="text1"/>
        </w:rPr>
        <w:t xml:space="preserve"> GDPR 6. cikk (1) bekezdés a) pontja, az érintett önkéntes hozzájárulása. Az érintett jogosult hozzájárulását az adatkezelés bármely időpontjában visszavonni, ugyanakkor ez esetben díjazásban nem részesülhet. A hozzájárulás visszavonása nem érinti a visszavonás előtti adatkezelés jogszerűségét.</w:t>
      </w:r>
    </w:p>
    <w:p w14:paraId="396505EC" w14:textId="1C6317BD" w:rsidR="0084365C" w:rsidRPr="007B0520" w:rsidRDefault="0084365C" w:rsidP="008F21E9">
      <w:pPr>
        <w:pStyle w:val="NormlWeb"/>
        <w:shd w:val="clear" w:color="auto" w:fill="FFFFFF"/>
        <w:spacing w:before="120" w:beforeAutospacing="0" w:after="0" w:afterAutospacing="0"/>
        <w:jc w:val="both"/>
        <w:rPr>
          <w:color w:val="000000" w:themeColor="text1"/>
        </w:rPr>
      </w:pPr>
      <w:r w:rsidRPr="007B0520">
        <w:rPr>
          <w:b/>
          <w:color w:val="000000" w:themeColor="text1"/>
        </w:rPr>
        <w:t>Az érintettek köre:</w:t>
      </w:r>
      <w:r w:rsidRPr="007B0520">
        <w:rPr>
          <w:color w:val="000000" w:themeColor="text1"/>
        </w:rPr>
        <w:t xml:space="preserve"> minden olyan természetes személy, aki az Adatkezelő Szlogen Pályázatán részt kíván venni. </w:t>
      </w:r>
      <w:r w:rsidR="00AE4716" w:rsidRPr="007B0520">
        <w:rPr>
          <w:color w:val="000000" w:themeColor="text1"/>
        </w:rPr>
        <w:t>A 16 év alatti pályázok kizárólag szülői hozzájárulással vehetnek részt a pályázatban.</w:t>
      </w:r>
    </w:p>
    <w:p w14:paraId="009F85F0" w14:textId="2092784A" w:rsidR="0084365C" w:rsidRPr="007B0520" w:rsidRDefault="0084365C" w:rsidP="008F21E9">
      <w:pPr>
        <w:spacing w:before="120"/>
        <w:rPr>
          <w:color w:val="000000" w:themeColor="text1"/>
        </w:rPr>
      </w:pPr>
      <w:r w:rsidRPr="007B0520">
        <w:rPr>
          <w:b/>
          <w:color w:val="000000" w:themeColor="text1"/>
        </w:rPr>
        <w:t>A kezelt személyes adatok köre:</w:t>
      </w:r>
      <w:r w:rsidRPr="007B0520">
        <w:rPr>
          <w:color w:val="000000" w:themeColor="text1"/>
        </w:rPr>
        <w:t xml:space="preserve"> név, e-mail cím. </w:t>
      </w:r>
    </w:p>
    <w:p w14:paraId="02E1EC88" w14:textId="77777777" w:rsidR="0084365C" w:rsidRPr="008F21E9" w:rsidRDefault="0084365C" w:rsidP="008F21E9">
      <w:pPr>
        <w:pStyle w:val="NormlWeb"/>
        <w:shd w:val="clear" w:color="auto" w:fill="FFFFFF"/>
        <w:spacing w:before="120" w:beforeAutospacing="0" w:after="0" w:afterAutospacing="0"/>
        <w:jc w:val="both"/>
        <w:rPr>
          <w:b/>
          <w:bCs/>
          <w:color w:val="000000" w:themeColor="text1"/>
        </w:rPr>
      </w:pPr>
      <w:r w:rsidRPr="008F21E9">
        <w:rPr>
          <w:b/>
          <w:bCs/>
          <w:color w:val="000000" w:themeColor="text1"/>
        </w:rPr>
        <w:t xml:space="preserve">Adatkezelés időtartama: </w:t>
      </w:r>
    </w:p>
    <w:p w14:paraId="303BD48E" w14:textId="77777777" w:rsidR="0084365C" w:rsidRPr="007B0520" w:rsidRDefault="0084365C" w:rsidP="008F21E9">
      <w:pPr>
        <w:pStyle w:val="NormlWeb"/>
        <w:numPr>
          <w:ilvl w:val="0"/>
          <w:numId w:val="3"/>
        </w:numPr>
        <w:shd w:val="clear" w:color="auto" w:fill="FFFFFF"/>
        <w:spacing w:before="120" w:beforeAutospacing="0" w:after="0" w:afterAutospacing="0"/>
        <w:jc w:val="both"/>
        <w:rPr>
          <w:color w:val="000000" w:themeColor="text1"/>
        </w:rPr>
      </w:pPr>
      <w:r w:rsidRPr="007B0520">
        <w:rPr>
          <w:color w:val="000000" w:themeColor="text1"/>
        </w:rPr>
        <w:t xml:space="preserve">nyertes pályázó esetén a felhasználási szerződés megkötésének ideje; </w:t>
      </w:r>
    </w:p>
    <w:p w14:paraId="3DD3D21C" w14:textId="3445E464" w:rsidR="0084365C" w:rsidRPr="008F21E9" w:rsidRDefault="0084365C" w:rsidP="008F21E9">
      <w:pPr>
        <w:pStyle w:val="NormlWeb"/>
        <w:numPr>
          <w:ilvl w:val="0"/>
          <w:numId w:val="3"/>
        </w:numPr>
        <w:shd w:val="clear" w:color="auto" w:fill="FFFFFF"/>
        <w:spacing w:before="120" w:beforeAutospacing="0" w:after="0" w:afterAutospacing="0"/>
        <w:jc w:val="both"/>
        <w:rPr>
          <w:color w:val="000000" w:themeColor="text1"/>
        </w:rPr>
      </w:pPr>
      <w:r w:rsidRPr="007B0520">
        <w:rPr>
          <w:color w:val="000000" w:themeColor="text1"/>
        </w:rPr>
        <w:t>a nem nyertes pályázók esetén az eredményhirdetés időpontja.</w:t>
      </w:r>
    </w:p>
    <w:p w14:paraId="02303FE0" w14:textId="77777777" w:rsidR="0084365C" w:rsidRPr="007B0520" w:rsidRDefault="0084365C" w:rsidP="008F21E9">
      <w:pPr>
        <w:spacing w:before="120"/>
        <w:rPr>
          <w:color w:val="000000" w:themeColor="text1"/>
        </w:rPr>
      </w:pPr>
      <w:bookmarkStart w:id="0" w:name="_Hlk93495132"/>
      <w:r w:rsidRPr="007B0520">
        <w:rPr>
          <w:b/>
          <w:color w:val="000000" w:themeColor="text1"/>
        </w:rPr>
        <w:t>Az adatokat megismerő személyek köre:</w:t>
      </w:r>
      <w:r w:rsidRPr="007B0520">
        <w:rPr>
          <w:color w:val="000000" w:themeColor="text1"/>
        </w:rPr>
        <w:t xml:space="preserve"> Az adatokat az Adatkezelő</w:t>
      </w:r>
      <w:r w:rsidR="00AE4716" w:rsidRPr="007B0520">
        <w:rPr>
          <w:color w:val="000000" w:themeColor="text1"/>
        </w:rPr>
        <w:t xml:space="preserve"> vezető tisztségviselője, a szakmai zsűri </w:t>
      </w:r>
      <w:r w:rsidRPr="007B0520">
        <w:rPr>
          <w:color w:val="000000" w:themeColor="text1"/>
        </w:rPr>
        <w:t xml:space="preserve">illetve Adatkezelő azon belső munkatársai jogosultak megismerni, akiknek az adat megismerése és kezelése a munkaköri feladataihoz kapcsolódik. </w:t>
      </w:r>
    </w:p>
    <w:p w14:paraId="100F2FF2" w14:textId="77777777" w:rsidR="0084365C" w:rsidRPr="007B0520" w:rsidRDefault="0084365C" w:rsidP="0084365C">
      <w:pPr>
        <w:pStyle w:val="NormlWeb"/>
        <w:shd w:val="clear" w:color="auto" w:fill="FFFFFF"/>
        <w:spacing w:before="0" w:beforeAutospacing="0" w:after="0" w:afterAutospacing="0"/>
        <w:jc w:val="both"/>
        <w:rPr>
          <w:b/>
          <w:color w:val="000000" w:themeColor="text1"/>
        </w:rPr>
      </w:pPr>
    </w:p>
    <w:p w14:paraId="31AF19E7" w14:textId="293C39FB" w:rsidR="0084365C" w:rsidRPr="007B0520" w:rsidRDefault="0084365C" w:rsidP="0084365C">
      <w:pPr>
        <w:rPr>
          <w:color w:val="000000" w:themeColor="text1"/>
        </w:rPr>
      </w:pPr>
      <w:r w:rsidRPr="008F21E9">
        <w:rPr>
          <w:b/>
          <w:color w:val="000000" w:themeColor="text1"/>
        </w:rPr>
        <w:t>Adatfeldolgozó igénybevétele:</w:t>
      </w:r>
      <w:r w:rsidR="00AE4716" w:rsidRPr="008F21E9">
        <w:rPr>
          <w:b/>
          <w:color w:val="000000" w:themeColor="text1"/>
        </w:rPr>
        <w:t xml:space="preserve"> </w:t>
      </w:r>
      <w:r w:rsidR="00AE4716" w:rsidRPr="008F21E9">
        <w:rPr>
          <w:bCs/>
          <w:color w:val="000000" w:themeColor="text1"/>
        </w:rPr>
        <w:t>Adatkezelő nem vesz igénybe adatfeldolgozót</w:t>
      </w:r>
      <w:r w:rsidR="00AE4716" w:rsidRPr="008F21E9">
        <w:rPr>
          <w:b/>
          <w:color w:val="000000" w:themeColor="text1"/>
        </w:rPr>
        <w:t>.</w:t>
      </w:r>
      <w:r w:rsidR="00AE4716" w:rsidRPr="007B0520">
        <w:rPr>
          <w:b/>
          <w:color w:val="000000" w:themeColor="text1"/>
        </w:rPr>
        <w:t xml:space="preserve"> </w:t>
      </w:r>
      <w:r w:rsidRPr="007B0520">
        <w:rPr>
          <w:b/>
          <w:color w:val="000000" w:themeColor="text1"/>
        </w:rPr>
        <w:t xml:space="preserve"> </w:t>
      </w:r>
    </w:p>
    <w:bookmarkEnd w:id="0"/>
    <w:p w14:paraId="75EDA10D" w14:textId="77777777" w:rsidR="00CE7756" w:rsidRPr="007B0520" w:rsidRDefault="00CE7756" w:rsidP="00CE7756">
      <w:pPr>
        <w:pStyle w:val="NormlWeb"/>
        <w:shd w:val="clear" w:color="auto" w:fill="FFFFFF"/>
        <w:spacing w:before="0" w:beforeAutospacing="0" w:after="0" w:afterAutospacing="0"/>
        <w:jc w:val="both"/>
        <w:rPr>
          <w:color w:val="000000" w:themeColor="text1"/>
        </w:rPr>
      </w:pPr>
    </w:p>
    <w:p w14:paraId="384865F6" w14:textId="77777777" w:rsidR="00CE7756" w:rsidRPr="007B0520" w:rsidRDefault="00CE7756" w:rsidP="007B0520">
      <w:pPr>
        <w:pStyle w:val="NormlWeb"/>
        <w:numPr>
          <w:ilvl w:val="0"/>
          <w:numId w:val="4"/>
        </w:numPr>
        <w:shd w:val="clear" w:color="auto" w:fill="FFFFFF"/>
        <w:spacing w:before="0" w:beforeAutospacing="0" w:after="0" w:afterAutospacing="0"/>
        <w:jc w:val="both"/>
        <w:rPr>
          <w:b/>
          <w:bCs/>
          <w:color w:val="000000" w:themeColor="text1"/>
        </w:rPr>
      </w:pPr>
      <w:r w:rsidRPr="007B0520">
        <w:rPr>
          <w:b/>
          <w:bCs/>
          <w:color w:val="000000" w:themeColor="text1"/>
        </w:rPr>
        <w:t>A nyertes pályázóval történő szerződéskötés érdekében történő adatkezelés</w:t>
      </w:r>
    </w:p>
    <w:p w14:paraId="4C7C5A1F" w14:textId="77777777" w:rsidR="00CE7756" w:rsidRPr="007B0520" w:rsidRDefault="00CE7756" w:rsidP="00CE7756">
      <w:pPr>
        <w:pStyle w:val="NormlWeb"/>
        <w:shd w:val="clear" w:color="auto" w:fill="FFFFFF"/>
        <w:spacing w:before="0" w:beforeAutospacing="0" w:after="0" w:afterAutospacing="0"/>
        <w:jc w:val="both"/>
        <w:rPr>
          <w:b/>
          <w:bCs/>
          <w:color w:val="000000" w:themeColor="text1"/>
        </w:rPr>
      </w:pPr>
    </w:p>
    <w:p w14:paraId="599A233D" w14:textId="77777777" w:rsidR="00CE7756" w:rsidRPr="007B0520" w:rsidRDefault="00CE7756" w:rsidP="00CE7756">
      <w:pPr>
        <w:pStyle w:val="NormlWeb"/>
        <w:shd w:val="clear" w:color="auto" w:fill="FFFFFF"/>
        <w:spacing w:before="0" w:beforeAutospacing="0" w:after="0" w:afterAutospacing="0"/>
        <w:jc w:val="both"/>
        <w:rPr>
          <w:color w:val="000000" w:themeColor="text1"/>
        </w:rPr>
      </w:pPr>
      <w:r w:rsidRPr="007B0520">
        <w:rPr>
          <w:color w:val="000000" w:themeColor="text1"/>
          <w:u w:val="single"/>
        </w:rPr>
        <w:t>Adatkezelés célja:</w:t>
      </w:r>
      <w:r w:rsidRPr="007B0520">
        <w:rPr>
          <w:color w:val="000000" w:themeColor="text1"/>
        </w:rPr>
        <w:t xml:space="preserve"> a nyertes pályázó és Pécs MJV Önkormányzata közötti felhasználási szerződés kötése.</w:t>
      </w:r>
    </w:p>
    <w:p w14:paraId="0946BC0C" w14:textId="77777777" w:rsidR="00CE7756" w:rsidRPr="007B0520" w:rsidRDefault="00CE7756" w:rsidP="00CE7756">
      <w:pPr>
        <w:pStyle w:val="NormlWeb"/>
        <w:shd w:val="clear" w:color="auto" w:fill="FFFFFF"/>
        <w:spacing w:before="0" w:beforeAutospacing="0" w:after="0" w:afterAutospacing="0"/>
        <w:jc w:val="both"/>
        <w:rPr>
          <w:color w:val="000000" w:themeColor="text1"/>
        </w:rPr>
      </w:pPr>
      <w:r w:rsidRPr="007B0520">
        <w:rPr>
          <w:color w:val="000000" w:themeColor="text1"/>
          <w:u w:val="single"/>
        </w:rPr>
        <w:lastRenderedPageBreak/>
        <w:t>Adatkezelés jogalapja:</w:t>
      </w:r>
      <w:r w:rsidRPr="007B0520">
        <w:rPr>
          <w:color w:val="000000" w:themeColor="text1"/>
        </w:rPr>
        <w:t xml:space="preserve"> a GDPR. 6. cikk (1) bekezdés b) pontja, azaz az adatkezelés olyan szerződés megkötéséhez szükséges, melyben az érintett az egyik fél.</w:t>
      </w:r>
    </w:p>
    <w:p w14:paraId="79A8C683" w14:textId="77777777" w:rsidR="00CE7756" w:rsidRPr="007B0520" w:rsidRDefault="00CE7756" w:rsidP="00CE7756">
      <w:pPr>
        <w:pStyle w:val="NormlWeb"/>
        <w:shd w:val="clear" w:color="auto" w:fill="FFFFFF"/>
        <w:spacing w:before="0" w:beforeAutospacing="0" w:after="0" w:afterAutospacing="0"/>
        <w:jc w:val="both"/>
        <w:rPr>
          <w:color w:val="000000" w:themeColor="text1"/>
        </w:rPr>
      </w:pPr>
      <w:r w:rsidRPr="007B0520">
        <w:rPr>
          <w:color w:val="000000" w:themeColor="text1"/>
          <w:u w:val="single"/>
        </w:rPr>
        <w:t>Adatkezelés időtartama</w:t>
      </w:r>
      <w:r w:rsidRPr="007B0520">
        <w:rPr>
          <w:color w:val="000000" w:themeColor="text1"/>
        </w:rPr>
        <w:t>: 1 év</w:t>
      </w:r>
      <w:r w:rsidR="005F5251">
        <w:rPr>
          <w:color w:val="000000" w:themeColor="text1"/>
        </w:rPr>
        <w:t>.</w:t>
      </w:r>
    </w:p>
    <w:p w14:paraId="5AD48B98" w14:textId="77777777" w:rsidR="00CE7756" w:rsidRPr="007B0520" w:rsidRDefault="00CE7756" w:rsidP="00CE7756">
      <w:pPr>
        <w:pStyle w:val="NormlWeb"/>
        <w:shd w:val="clear" w:color="auto" w:fill="FFFFFF"/>
        <w:spacing w:before="0" w:beforeAutospacing="0" w:after="0" w:afterAutospacing="0"/>
        <w:jc w:val="both"/>
        <w:rPr>
          <w:color w:val="000000" w:themeColor="text1"/>
        </w:rPr>
      </w:pPr>
    </w:p>
    <w:p w14:paraId="508B1976" w14:textId="0FB34A8D" w:rsidR="008F21E9" w:rsidRDefault="008F21E9" w:rsidP="007B0520">
      <w:pPr>
        <w:pStyle w:val="NormlWeb"/>
        <w:numPr>
          <w:ilvl w:val="0"/>
          <w:numId w:val="4"/>
        </w:numPr>
        <w:shd w:val="clear" w:color="auto" w:fill="FFFFFF"/>
        <w:spacing w:before="0" w:beforeAutospacing="0" w:after="0" w:afterAutospacing="0"/>
        <w:jc w:val="both"/>
        <w:rPr>
          <w:b/>
          <w:bCs/>
          <w:color w:val="000000" w:themeColor="text1"/>
        </w:rPr>
      </w:pPr>
      <w:r>
        <w:rPr>
          <w:b/>
          <w:bCs/>
          <w:color w:val="000000" w:themeColor="text1"/>
        </w:rPr>
        <w:t>Szülői hozzájárulói nyilatkozattal kapcsolatos adatkezelés</w:t>
      </w:r>
    </w:p>
    <w:p w14:paraId="6C3FAE4E" w14:textId="10E91671" w:rsidR="008F21E9" w:rsidRDefault="008F21E9" w:rsidP="008F21E9">
      <w:pPr>
        <w:pStyle w:val="NormlWeb"/>
        <w:shd w:val="clear" w:color="auto" w:fill="FFFFFF"/>
        <w:spacing w:before="0" w:beforeAutospacing="0" w:after="0" w:afterAutospacing="0"/>
        <w:jc w:val="both"/>
        <w:rPr>
          <w:b/>
          <w:bCs/>
          <w:color w:val="000000" w:themeColor="text1"/>
        </w:rPr>
      </w:pPr>
    </w:p>
    <w:p w14:paraId="504558B0" w14:textId="5B80357B" w:rsidR="008F21E9" w:rsidRPr="007B0520" w:rsidRDefault="008F21E9" w:rsidP="008F21E9">
      <w:pPr>
        <w:pStyle w:val="NormlWeb"/>
        <w:shd w:val="clear" w:color="auto" w:fill="FFFFFF"/>
        <w:spacing w:before="120" w:beforeAutospacing="0" w:after="0" w:afterAutospacing="0"/>
        <w:jc w:val="both"/>
        <w:rPr>
          <w:color w:val="000000" w:themeColor="text1"/>
        </w:rPr>
      </w:pPr>
      <w:r w:rsidRPr="007B0520">
        <w:rPr>
          <w:b/>
          <w:color w:val="000000" w:themeColor="text1"/>
        </w:rPr>
        <w:t>Adatkezelés célja:</w:t>
      </w:r>
      <w:r w:rsidRPr="007B0520">
        <w:rPr>
          <w:color w:val="000000" w:themeColor="text1"/>
        </w:rPr>
        <w:t xml:space="preserve"> a</w:t>
      </w:r>
      <w:r>
        <w:rPr>
          <w:color w:val="000000" w:themeColor="text1"/>
        </w:rPr>
        <w:t>mennyiben a pályázni kívánó személy a pályázat benyújtása időpontjában 16. életévét még nem töltötte be, az adatkezelés jogszerűsége érdekében adatkezelő köteles az érintett gyermek törvényes képviselője jognyilatkozatának beszerzésére.</w:t>
      </w:r>
    </w:p>
    <w:p w14:paraId="0F683C7F" w14:textId="6090A099" w:rsidR="008F21E9" w:rsidRDefault="008F21E9" w:rsidP="008F21E9">
      <w:pPr>
        <w:pStyle w:val="NormlWeb"/>
        <w:shd w:val="clear" w:color="auto" w:fill="FFFFFF"/>
        <w:spacing w:before="120" w:beforeAutospacing="0" w:after="0" w:afterAutospacing="0"/>
        <w:jc w:val="both"/>
        <w:rPr>
          <w:color w:val="000000" w:themeColor="text1"/>
        </w:rPr>
      </w:pPr>
      <w:r w:rsidRPr="008F21E9">
        <w:rPr>
          <w:b/>
          <w:bCs/>
          <w:color w:val="000000" w:themeColor="text1"/>
        </w:rPr>
        <w:t>Adatkezelés jogalapja:</w:t>
      </w:r>
      <w:r w:rsidRPr="007B0520">
        <w:rPr>
          <w:color w:val="000000" w:themeColor="text1"/>
        </w:rPr>
        <w:t xml:space="preserve"> GDPR 6. cikk (1) bekezdés a) pontja, az érintett önkéntes hozzájárulása. Az érintett jogosult hozzájárulását az adatkezelés bármely időpontjában visszavonni, ugyanakkor ez esetben díjazásban nem részesülhet. A hozzájárulás visszavonása nem érinti a visszavonás előtti adatkezelés jogszerűségét.</w:t>
      </w:r>
    </w:p>
    <w:p w14:paraId="3DB319AB" w14:textId="6FF421C4" w:rsidR="008F21E9" w:rsidRPr="008F21E9" w:rsidRDefault="008F21E9" w:rsidP="008F21E9">
      <w:pPr>
        <w:pStyle w:val="NormlWeb"/>
        <w:shd w:val="clear" w:color="auto" w:fill="FFFFFF"/>
        <w:spacing w:before="120" w:beforeAutospacing="0" w:after="0" w:afterAutospacing="0"/>
        <w:jc w:val="both"/>
        <w:rPr>
          <w:bCs/>
          <w:color w:val="000000" w:themeColor="text1"/>
        </w:rPr>
      </w:pPr>
      <w:r w:rsidRPr="007B0520">
        <w:rPr>
          <w:b/>
          <w:color w:val="000000" w:themeColor="text1"/>
        </w:rPr>
        <w:t>A kezelt személyes adatok köre:</w:t>
      </w:r>
      <w:r>
        <w:rPr>
          <w:b/>
          <w:color w:val="000000" w:themeColor="text1"/>
        </w:rPr>
        <w:t xml:space="preserve"> </w:t>
      </w:r>
      <w:r>
        <w:rPr>
          <w:bCs/>
          <w:color w:val="000000" w:themeColor="text1"/>
        </w:rPr>
        <w:t>szülő/gondviselő neve, e-mail címe</w:t>
      </w:r>
    </w:p>
    <w:p w14:paraId="4B5163BD" w14:textId="77777777" w:rsidR="008F21E9" w:rsidRPr="008F21E9" w:rsidRDefault="008F21E9" w:rsidP="008F21E9">
      <w:pPr>
        <w:pStyle w:val="NormlWeb"/>
        <w:shd w:val="clear" w:color="auto" w:fill="FFFFFF"/>
        <w:spacing w:before="120" w:beforeAutospacing="0" w:after="0" w:afterAutospacing="0"/>
        <w:jc w:val="both"/>
        <w:rPr>
          <w:b/>
          <w:bCs/>
          <w:color w:val="000000" w:themeColor="text1"/>
        </w:rPr>
      </w:pPr>
      <w:r w:rsidRPr="008F21E9">
        <w:rPr>
          <w:b/>
          <w:bCs/>
          <w:color w:val="000000" w:themeColor="text1"/>
        </w:rPr>
        <w:t xml:space="preserve">Adatkezelés időtartama: </w:t>
      </w:r>
    </w:p>
    <w:p w14:paraId="0C6C24B4" w14:textId="77777777" w:rsidR="008F21E9" w:rsidRPr="007B0520" w:rsidRDefault="008F21E9" w:rsidP="008F21E9">
      <w:pPr>
        <w:pStyle w:val="NormlWeb"/>
        <w:numPr>
          <w:ilvl w:val="0"/>
          <w:numId w:val="3"/>
        </w:numPr>
        <w:shd w:val="clear" w:color="auto" w:fill="FFFFFF"/>
        <w:spacing w:before="120" w:beforeAutospacing="0" w:after="0" w:afterAutospacing="0"/>
        <w:jc w:val="both"/>
        <w:rPr>
          <w:color w:val="000000" w:themeColor="text1"/>
        </w:rPr>
      </w:pPr>
      <w:r w:rsidRPr="007B0520">
        <w:rPr>
          <w:color w:val="000000" w:themeColor="text1"/>
        </w:rPr>
        <w:t xml:space="preserve">nyertes pályázó esetén a felhasználási szerződés megkötésének ideje; </w:t>
      </w:r>
    </w:p>
    <w:p w14:paraId="2BC8B51B" w14:textId="77777777" w:rsidR="008F21E9" w:rsidRPr="008F21E9" w:rsidRDefault="008F21E9" w:rsidP="008F21E9">
      <w:pPr>
        <w:pStyle w:val="NormlWeb"/>
        <w:numPr>
          <w:ilvl w:val="0"/>
          <w:numId w:val="3"/>
        </w:numPr>
        <w:shd w:val="clear" w:color="auto" w:fill="FFFFFF"/>
        <w:spacing w:before="120" w:beforeAutospacing="0" w:after="0" w:afterAutospacing="0"/>
        <w:jc w:val="both"/>
        <w:rPr>
          <w:color w:val="000000" w:themeColor="text1"/>
        </w:rPr>
      </w:pPr>
      <w:r w:rsidRPr="007B0520">
        <w:rPr>
          <w:color w:val="000000" w:themeColor="text1"/>
        </w:rPr>
        <w:t>a nem nyertes pályázók esetén az eredményhirdetés időpontja.</w:t>
      </w:r>
    </w:p>
    <w:p w14:paraId="643083C2" w14:textId="531AF10D" w:rsidR="008F21E9" w:rsidRPr="003D0C0C" w:rsidRDefault="008F21E9" w:rsidP="003D0C0C">
      <w:pPr>
        <w:spacing w:before="120"/>
        <w:rPr>
          <w:color w:val="000000" w:themeColor="text1"/>
        </w:rPr>
      </w:pPr>
      <w:r w:rsidRPr="007B0520">
        <w:rPr>
          <w:b/>
          <w:color w:val="000000" w:themeColor="text1"/>
        </w:rPr>
        <w:t>Az adatokat megismerő személyek köre:</w:t>
      </w:r>
      <w:r w:rsidRPr="007B0520">
        <w:rPr>
          <w:color w:val="000000" w:themeColor="text1"/>
        </w:rPr>
        <w:t xml:space="preserve"> Az adatokat az Adatkezelő vezető tisztségviselője, a szakmai zsűri illetve Adatkezelő azon belső munkatársai jogosultak megismerni, akiknek az adat megismerése és kezelése a munkaköri feladataihoz kapcsolódik. </w:t>
      </w:r>
    </w:p>
    <w:p w14:paraId="343B97FF" w14:textId="77777777" w:rsidR="008F21E9" w:rsidRPr="007B0520" w:rsidRDefault="008F21E9" w:rsidP="003D0C0C">
      <w:pPr>
        <w:pStyle w:val="NormlWeb"/>
        <w:shd w:val="clear" w:color="auto" w:fill="FFFFFF"/>
        <w:spacing w:before="120" w:beforeAutospacing="0" w:after="0" w:afterAutospacing="0"/>
        <w:jc w:val="both"/>
        <w:rPr>
          <w:color w:val="000000" w:themeColor="text1"/>
        </w:rPr>
      </w:pPr>
      <w:r w:rsidRPr="008F21E9">
        <w:rPr>
          <w:b/>
          <w:color w:val="000000" w:themeColor="text1"/>
        </w:rPr>
        <w:t xml:space="preserve">Adatfeldolgozó igénybevétele: </w:t>
      </w:r>
      <w:r w:rsidRPr="008F21E9">
        <w:rPr>
          <w:bCs/>
          <w:color w:val="000000" w:themeColor="text1"/>
        </w:rPr>
        <w:t>Adatkezelő nem vesz igénybe adatfeldolgozót</w:t>
      </w:r>
      <w:r w:rsidRPr="008F21E9">
        <w:rPr>
          <w:b/>
          <w:color w:val="000000" w:themeColor="text1"/>
        </w:rPr>
        <w:t>.</w:t>
      </w:r>
      <w:r w:rsidRPr="007B0520">
        <w:rPr>
          <w:b/>
          <w:color w:val="000000" w:themeColor="text1"/>
        </w:rPr>
        <w:t xml:space="preserve">  </w:t>
      </w:r>
    </w:p>
    <w:p w14:paraId="2994E5EC" w14:textId="77777777" w:rsidR="008F21E9" w:rsidRDefault="008F21E9" w:rsidP="008F21E9">
      <w:pPr>
        <w:pStyle w:val="NormlWeb"/>
        <w:shd w:val="clear" w:color="auto" w:fill="FFFFFF"/>
        <w:spacing w:before="0" w:beforeAutospacing="0" w:after="0" w:afterAutospacing="0"/>
        <w:jc w:val="both"/>
        <w:rPr>
          <w:b/>
          <w:bCs/>
          <w:color w:val="000000" w:themeColor="text1"/>
        </w:rPr>
      </w:pPr>
    </w:p>
    <w:p w14:paraId="26FC37BD" w14:textId="6B199C39" w:rsidR="00CE7756" w:rsidRPr="007B0520" w:rsidRDefault="00CE7756" w:rsidP="007B0520">
      <w:pPr>
        <w:pStyle w:val="NormlWeb"/>
        <w:numPr>
          <w:ilvl w:val="0"/>
          <w:numId w:val="4"/>
        </w:numPr>
        <w:shd w:val="clear" w:color="auto" w:fill="FFFFFF"/>
        <w:spacing w:before="0" w:beforeAutospacing="0" w:after="0" w:afterAutospacing="0"/>
        <w:jc w:val="both"/>
        <w:rPr>
          <w:b/>
          <w:bCs/>
          <w:color w:val="000000" w:themeColor="text1"/>
        </w:rPr>
      </w:pPr>
      <w:r w:rsidRPr="007B0520">
        <w:rPr>
          <w:b/>
          <w:bCs/>
          <w:color w:val="000000" w:themeColor="text1"/>
        </w:rPr>
        <w:t>A személyes adatok kezelésével érintetteket megillető jogosultságok</w:t>
      </w:r>
    </w:p>
    <w:p w14:paraId="34F30841" w14:textId="77777777" w:rsidR="00CE7756" w:rsidRPr="007B0520" w:rsidRDefault="00CE7756" w:rsidP="00CE7756">
      <w:pPr>
        <w:pStyle w:val="NormlWeb"/>
        <w:shd w:val="clear" w:color="auto" w:fill="FFFFFF"/>
        <w:spacing w:before="0" w:beforeAutospacing="0" w:after="0" w:afterAutospacing="0"/>
        <w:jc w:val="both"/>
        <w:rPr>
          <w:b/>
          <w:bCs/>
          <w:color w:val="000000" w:themeColor="text1"/>
        </w:rPr>
      </w:pPr>
    </w:p>
    <w:p w14:paraId="6A908119" w14:textId="77777777" w:rsidR="00CE7756" w:rsidRPr="007B0520" w:rsidRDefault="00CE7756" w:rsidP="00CE7756">
      <w:pPr>
        <w:numPr>
          <w:ilvl w:val="0"/>
          <w:numId w:val="1"/>
        </w:numPr>
        <w:ind w:left="284" w:hanging="284"/>
        <w:jc w:val="both"/>
        <w:rPr>
          <w:color w:val="000000" w:themeColor="text1"/>
        </w:rPr>
      </w:pPr>
      <w:r w:rsidRPr="007B0520">
        <w:rPr>
          <w:b/>
          <w:color w:val="000000" w:themeColor="text1"/>
        </w:rPr>
        <w:t>a személyes adataihoz való hozzáférés joga</w:t>
      </w:r>
      <w:r w:rsidRPr="007B0520">
        <w:rPr>
          <w:color w:val="000000" w:themeColor="text1"/>
        </w:rPr>
        <w:t xml:space="preserve"> – bármikor megkérdezheti az adatkezelőtől, hogy személyes adatainak kezelése folyamatban van-e, az adatkezelésről teljes körű tájékoztatást kérhet, továbbá kérheti, hogy személyes adatairól másolatot kapjon;</w:t>
      </w:r>
    </w:p>
    <w:p w14:paraId="44B593F8" w14:textId="77777777" w:rsidR="00CE7756" w:rsidRPr="007B0520" w:rsidRDefault="00CE7756" w:rsidP="00CE7756">
      <w:pPr>
        <w:numPr>
          <w:ilvl w:val="0"/>
          <w:numId w:val="1"/>
        </w:numPr>
        <w:ind w:left="284" w:hanging="284"/>
        <w:jc w:val="both"/>
        <w:rPr>
          <w:color w:val="000000" w:themeColor="text1"/>
        </w:rPr>
      </w:pPr>
      <w:r w:rsidRPr="007B0520">
        <w:rPr>
          <w:b/>
          <w:color w:val="000000" w:themeColor="text1"/>
        </w:rPr>
        <w:t>személyes adatai helyesbítéséhez való jog</w:t>
      </w:r>
      <w:r w:rsidRPr="007B0520">
        <w:rPr>
          <w:color w:val="000000" w:themeColor="text1"/>
        </w:rPr>
        <w:t xml:space="preserve"> – kérheti, hogy az adatkezelő az Ön pontatlan személyes adatait javítsa ki, vagy ha hiányosak, azokat egészítse ki; </w:t>
      </w:r>
    </w:p>
    <w:p w14:paraId="04FA5C8D" w14:textId="77777777" w:rsidR="00CE7756" w:rsidRPr="007B0520" w:rsidRDefault="00CE7756" w:rsidP="00CE7756">
      <w:pPr>
        <w:numPr>
          <w:ilvl w:val="0"/>
          <w:numId w:val="1"/>
        </w:numPr>
        <w:ind w:left="284" w:hanging="284"/>
        <w:jc w:val="both"/>
        <w:rPr>
          <w:color w:val="000000" w:themeColor="text1"/>
        </w:rPr>
      </w:pPr>
      <w:r w:rsidRPr="007B0520">
        <w:rPr>
          <w:b/>
          <w:color w:val="000000" w:themeColor="text1"/>
        </w:rPr>
        <w:t>személyes adatainak elfeledtetéséhez (törléséhez) való jog</w:t>
      </w:r>
      <w:r w:rsidRPr="007B0520">
        <w:rPr>
          <w:color w:val="000000" w:themeColor="text1"/>
        </w:rPr>
        <w:t xml:space="preserve"> – kérheti, hogy személyes adatait az adatkezelő törölje;</w:t>
      </w:r>
    </w:p>
    <w:p w14:paraId="13BD3D54" w14:textId="77777777" w:rsidR="00CE7756" w:rsidRPr="007B0520" w:rsidRDefault="00CE7756" w:rsidP="00CE7756">
      <w:pPr>
        <w:numPr>
          <w:ilvl w:val="0"/>
          <w:numId w:val="1"/>
        </w:numPr>
        <w:ind w:left="284" w:hanging="284"/>
        <w:jc w:val="both"/>
        <w:rPr>
          <w:color w:val="000000" w:themeColor="text1"/>
        </w:rPr>
      </w:pPr>
      <w:r w:rsidRPr="007B0520">
        <w:rPr>
          <w:b/>
          <w:color w:val="000000" w:themeColor="text1"/>
        </w:rPr>
        <w:t>az adatkezelés korlátozásához való jog</w:t>
      </w:r>
      <w:r w:rsidRPr="007B0520">
        <w:rPr>
          <w:color w:val="000000" w:themeColor="text1"/>
        </w:rPr>
        <w:t xml:space="preserve"> – kérheti (pl. jogi igények előterjesztése, érvényesítése vagy védelme érdekében), hogy személyes adatait az adatkezelő csak tárolja, és más módon ne kezelje;</w:t>
      </w:r>
    </w:p>
    <w:p w14:paraId="5DE68A84" w14:textId="77777777" w:rsidR="00CE7756" w:rsidRPr="007B0520" w:rsidRDefault="00CE7756" w:rsidP="00CE7756">
      <w:pPr>
        <w:numPr>
          <w:ilvl w:val="0"/>
          <w:numId w:val="1"/>
        </w:numPr>
        <w:ind w:left="284" w:hanging="284"/>
        <w:jc w:val="both"/>
        <w:rPr>
          <w:color w:val="000000" w:themeColor="text1"/>
        </w:rPr>
      </w:pPr>
      <w:r w:rsidRPr="007B0520">
        <w:rPr>
          <w:b/>
          <w:color w:val="000000" w:themeColor="text1"/>
        </w:rPr>
        <w:t>a helyesbítésről, törlésről vagy adatkezelés-korlátozásról tájékoztatott címzettek személyére vonatkozó tájékoztatás</w:t>
      </w:r>
      <w:r w:rsidRPr="007B0520">
        <w:rPr>
          <w:color w:val="000000" w:themeColor="text1"/>
        </w:rPr>
        <w:t xml:space="preserve"> </w:t>
      </w:r>
      <w:r w:rsidRPr="007B0520">
        <w:rPr>
          <w:b/>
          <w:color w:val="000000" w:themeColor="text1"/>
        </w:rPr>
        <w:t>–</w:t>
      </w:r>
      <w:r w:rsidRPr="007B0520">
        <w:rPr>
          <w:color w:val="000000" w:themeColor="text1"/>
        </w:rPr>
        <w:t xml:space="preserve"> kérésére tájékoztatjuk Önt a hivatkozott címzettekről; </w:t>
      </w:r>
    </w:p>
    <w:p w14:paraId="705CE356" w14:textId="77777777" w:rsidR="00CE7756" w:rsidRPr="007B0520" w:rsidRDefault="00CE7756" w:rsidP="00CE7756">
      <w:pPr>
        <w:numPr>
          <w:ilvl w:val="0"/>
          <w:numId w:val="1"/>
        </w:numPr>
        <w:ind w:left="284" w:hanging="284"/>
        <w:jc w:val="both"/>
        <w:rPr>
          <w:color w:val="000000" w:themeColor="text1"/>
        </w:rPr>
      </w:pPr>
      <w:r w:rsidRPr="007B0520">
        <w:rPr>
          <w:b/>
          <w:color w:val="000000" w:themeColor="text1"/>
        </w:rPr>
        <w:t>adathordozhatósághoz való jog</w:t>
      </w:r>
      <w:r w:rsidRPr="007B0520">
        <w:rPr>
          <w:color w:val="000000" w:themeColor="text1"/>
        </w:rPr>
        <w:t xml:space="preserve"> </w:t>
      </w:r>
      <w:r w:rsidRPr="007B0520">
        <w:rPr>
          <w:b/>
          <w:color w:val="000000" w:themeColor="text1"/>
        </w:rPr>
        <w:t xml:space="preserve">– </w:t>
      </w:r>
      <w:r w:rsidRPr="007B0520">
        <w:rPr>
          <w:color w:val="000000" w:themeColor="text1"/>
        </w:rPr>
        <w:t>kérheti, hogy az Ön által az adatkezelő rendelkezésére bocsátott személyes adatait tagolt, széles körben használt, géppel olvasható formátumban</w:t>
      </w:r>
    </w:p>
    <w:p w14:paraId="368A3DF9" w14:textId="77777777" w:rsidR="00CE7756" w:rsidRPr="007B0520" w:rsidRDefault="00CE7756" w:rsidP="00CE7756">
      <w:pPr>
        <w:ind w:left="284"/>
        <w:jc w:val="both"/>
        <w:rPr>
          <w:color w:val="000000" w:themeColor="text1"/>
        </w:rPr>
      </w:pPr>
    </w:p>
    <w:p w14:paraId="70784A4D" w14:textId="77777777" w:rsidR="00CE7756" w:rsidRPr="007B0520" w:rsidRDefault="00CE7756" w:rsidP="00CE7756">
      <w:pPr>
        <w:jc w:val="both"/>
        <w:rPr>
          <w:color w:val="000000" w:themeColor="text1"/>
        </w:rPr>
      </w:pPr>
      <w:r w:rsidRPr="007B0520">
        <w:rPr>
          <w:color w:val="000000" w:themeColor="text1"/>
        </w:rPr>
        <w:t xml:space="preserve">Az Önt megillető jogosultságokkal kapcsolatban további tájékoztatást talál a </w:t>
      </w:r>
      <w:hyperlink r:id="rId7" w:history="1">
        <w:r w:rsidRPr="007B0520">
          <w:rPr>
            <w:rStyle w:val="Hiperhivatkozs"/>
            <w:color w:val="000000" w:themeColor="text1"/>
          </w:rPr>
          <w:t>https://gov.pecs.hu/staticPage/index/adatvedelem.php</w:t>
        </w:r>
      </w:hyperlink>
      <w:r w:rsidRPr="007B0520">
        <w:rPr>
          <w:color w:val="000000" w:themeColor="text1"/>
        </w:rPr>
        <w:t xml:space="preserve"> menüpont alatt.</w:t>
      </w:r>
    </w:p>
    <w:p w14:paraId="51C76BCD" w14:textId="77777777" w:rsidR="00CE7756" w:rsidRPr="007B0520" w:rsidRDefault="00CE7756" w:rsidP="00CE7756">
      <w:pPr>
        <w:jc w:val="both"/>
        <w:rPr>
          <w:color w:val="000000" w:themeColor="text1"/>
        </w:rPr>
      </w:pPr>
    </w:p>
    <w:p w14:paraId="6A7F6CD0" w14:textId="77777777" w:rsidR="00CE7756" w:rsidRDefault="00CE7756" w:rsidP="00CE7756">
      <w:pPr>
        <w:jc w:val="both"/>
        <w:rPr>
          <w:color w:val="000000" w:themeColor="text1"/>
        </w:rPr>
      </w:pPr>
      <w:r w:rsidRPr="007B0520">
        <w:rPr>
          <w:color w:val="000000" w:themeColor="text1"/>
        </w:rPr>
        <w:t xml:space="preserve">Amennyiben valamely érintetti jogával szeretne élni, ezirányú kérelmét a gyors ügyintézés érdekében az </w:t>
      </w:r>
      <w:hyperlink r:id="rId8" w:history="1">
        <w:r w:rsidRPr="007B0520">
          <w:rPr>
            <w:rStyle w:val="Hiperhivatkozs"/>
            <w:color w:val="000000" w:themeColor="text1"/>
          </w:rPr>
          <w:t>sajto@ph.pecs.hu</w:t>
        </w:r>
      </w:hyperlink>
      <w:r w:rsidRPr="007B0520">
        <w:rPr>
          <w:color w:val="000000" w:themeColor="text1"/>
        </w:rPr>
        <w:t xml:space="preserve">, vagy az </w:t>
      </w:r>
      <w:hyperlink r:id="rId9" w:history="1">
        <w:r w:rsidRPr="007B0520">
          <w:rPr>
            <w:rStyle w:val="Hiperhivatkozs"/>
            <w:color w:val="000000" w:themeColor="text1"/>
          </w:rPr>
          <w:t>adatvedelem@ph.pecs.hu</w:t>
        </w:r>
      </w:hyperlink>
      <w:r w:rsidRPr="007B0520">
        <w:rPr>
          <w:color w:val="000000" w:themeColor="text1"/>
        </w:rPr>
        <w:t xml:space="preserve"> elektronikus levelezési címen keresztül szíveskedjen jelezni Adatkezelő részére.</w:t>
      </w:r>
    </w:p>
    <w:p w14:paraId="357E637F" w14:textId="77777777" w:rsidR="007B0520" w:rsidRDefault="007B0520" w:rsidP="00CE7756">
      <w:pPr>
        <w:jc w:val="both"/>
        <w:rPr>
          <w:color w:val="000000" w:themeColor="text1"/>
        </w:rPr>
      </w:pPr>
    </w:p>
    <w:p w14:paraId="4CBBC33F" w14:textId="77777777" w:rsidR="007B0520" w:rsidRPr="000922A5" w:rsidRDefault="007B0520" w:rsidP="003308DD">
      <w:pPr>
        <w:pStyle w:val="Listaszerbekezds"/>
        <w:numPr>
          <w:ilvl w:val="0"/>
          <w:numId w:val="4"/>
        </w:numPr>
        <w:rPr>
          <w:rStyle w:val="Kiemels2"/>
        </w:rPr>
      </w:pPr>
      <w:r>
        <w:rPr>
          <w:rStyle w:val="Kiemels2"/>
        </w:rPr>
        <w:lastRenderedPageBreak/>
        <w:t xml:space="preserve">Hogyan biztosítja a </w:t>
      </w:r>
      <w:r w:rsidRPr="003308DD">
        <w:rPr>
          <w:b/>
          <w:bCs/>
          <w:color w:val="000000" w:themeColor="text1"/>
          <w:kern w:val="36"/>
        </w:rPr>
        <w:t xml:space="preserve">Pécs Megyei Jogú Város Önkormányzata </w:t>
      </w:r>
      <w:r>
        <w:rPr>
          <w:rStyle w:val="Kiemels2"/>
        </w:rPr>
        <w:t xml:space="preserve">az </w:t>
      </w:r>
      <w:r w:rsidRPr="000922A5">
        <w:rPr>
          <w:rStyle w:val="Kiemels2"/>
        </w:rPr>
        <w:t>adatok védelmét?</w:t>
      </w:r>
    </w:p>
    <w:p w14:paraId="5A3E25FF" w14:textId="77777777" w:rsidR="007B0520" w:rsidRPr="000922A5" w:rsidRDefault="007B0520" w:rsidP="000829C8">
      <w:pPr>
        <w:pStyle w:val="NormlWeb"/>
        <w:jc w:val="both"/>
      </w:pPr>
      <w:r w:rsidRPr="000922A5">
        <w:t xml:space="preserve">Adatkezelő gondoskodik az adatok biztonságáról, így az Adatkezelő az adatokat megfelelő </w:t>
      </w:r>
      <w:r>
        <w:t xml:space="preserve">szervezési és technikai </w:t>
      </w:r>
      <w:r w:rsidRPr="000922A5">
        <w:t>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ED6ABDE" w14:textId="34293ED9" w:rsidR="00CE7756" w:rsidRPr="000829C8" w:rsidRDefault="007B0520" w:rsidP="000829C8">
      <w:pPr>
        <w:pStyle w:val="NormlWeb"/>
        <w:jc w:val="both"/>
      </w:pPr>
      <w:r w:rsidRPr="000922A5">
        <w:t>Adatkezelő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r w:rsidR="003308DD">
        <w:t xml:space="preserve"> </w:t>
      </w:r>
      <w:r w:rsidR="003308DD" w:rsidRPr="007B0520">
        <w:rPr>
          <w:color w:val="000000" w:themeColor="text1"/>
        </w:rPr>
        <w:t xml:space="preserve">Adatkezelő által alkalmazott tájékoztatás és </w:t>
      </w:r>
      <w:r w:rsidR="003308DD">
        <w:rPr>
          <w:color w:val="000000" w:themeColor="text1"/>
        </w:rPr>
        <w:t>a</w:t>
      </w:r>
      <w:r w:rsidR="003308DD" w:rsidRPr="007B0520">
        <w:rPr>
          <w:color w:val="000000" w:themeColor="text1"/>
        </w:rPr>
        <w:t xml:space="preserve">datbiztonsági intézkedésekről további tájékoztatást talál a </w:t>
      </w:r>
      <w:hyperlink r:id="rId10" w:history="1">
        <w:r w:rsidR="003308DD" w:rsidRPr="002C75E2">
          <w:rPr>
            <w:rStyle w:val="Hiperhivatkozs"/>
          </w:rPr>
          <w:t>https://gov.pecs.hu/staticPage/index/adatvedelem.php</w:t>
        </w:r>
      </w:hyperlink>
      <w:r w:rsidR="003308DD" w:rsidRPr="007B0520">
        <w:rPr>
          <w:color w:val="000000" w:themeColor="text1"/>
        </w:rPr>
        <w:t xml:space="preserve"> menüpont alatt</w:t>
      </w:r>
    </w:p>
    <w:p w14:paraId="1C8C3C37" w14:textId="77777777" w:rsidR="00CE7756" w:rsidRPr="007B0520" w:rsidRDefault="00CE7756" w:rsidP="003308DD">
      <w:pPr>
        <w:pStyle w:val="NormlWeb"/>
        <w:numPr>
          <w:ilvl w:val="0"/>
          <w:numId w:val="4"/>
        </w:numPr>
        <w:shd w:val="clear" w:color="auto" w:fill="FFFFFF"/>
        <w:spacing w:before="0" w:beforeAutospacing="0" w:after="0" w:afterAutospacing="0"/>
        <w:jc w:val="both"/>
        <w:rPr>
          <w:b/>
          <w:bCs/>
          <w:color w:val="000000" w:themeColor="text1"/>
        </w:rPr>
      </w:pPr>
      <w:r w:rsidRPr="007B0520">
        <w:rPr>
          <w:b/>
          <w:bCs/>
          <w:color w:val="000000" w:themeColor="text1"/>
        </w:rPr>
        <w:t>Jogorvoslati lehetőségek</w:t>
      </w:r>
    </w:p>
    <w:p w14:paraId="4AEED848" w14:textId="77777777" w:rsidR="00CE7756" w:rsidRPr="007B0520" w:rsidRDefault="00CE7756" w:rsidP="00CE7756">
      <w:pPr>
        <w:pStyle w:val="NormlWeb"/>
        <w:shd w:val="clear" w:color="auto" w:fill="FFFFFF"/>
        <w:spacing w:before="0" w:beforeAutospacing="0" w:after="0" w:afterAutospacing="0"/>
        <w:jc w:val="both"/>
        <w:rPr>
          <w:b/>
          <w:bCs/>
          <w:color w:val="000000" w:themeColor="text1"/>
        </w:rPr>
      </w:pPr>
    </w:p>
    <w:p w14:paraId="47EC14E0" w14:textId="77777777" w:rsidR="00CE7756" w:rsidRPr="007B0520" w:rsidRDefault="00CE7756" w:rsidP="00CE7756">
      <w:pPr>
        <w:pStyle w:val="Listaszerbekezds"/>
        <w:numPr>
          <w:ilvl w:val="0"/>
          <w:numId w:val="2"/>
        </w:numPr>
        <w:ind w:left="426" w:hanging="426"/>
        <w:jc w:val="both"/>
        <w:rPr>
          <w:color w:val="000000" w:themeColor="text1"/>
        </w:rPr>
      </w:pPr>
      <w:r w:rsidRPr="007B0520">
        <w:rPr>
          <w:color w:val="000000" w:themeColor="text1"/>
        </w:rPr>
        <w:t>Adatkezelőhöz való fordulás lehetősége</w:t>
      </w:r>
    </w:p>
    <w:p w14:paraId="46E9C398" w14:textId="77777777" w:rsidR="00CE7756" w:rsidRPr="007B0520" w:rsidRDefault="00CE7756" w:rsidP="00CE7756">
      <w:pPr>
        <w:jc w:val="both"/>
        <w:rPr>
          <w:color w:val="000000" w:themeColor="text1"/>
        </w:rPr>
      </w:pPr>
      <w:r w:rsidRPr="007B0520">
        <w:rPr>
          <w:color w:val="000000" w:themeColor="text1"/>
        </w:rPr>
        <w:tab/>
        <w:t>7621 Pécs, Széchenyi tér 1.</w:t>
      </w:r>
    </w:p>
    <w:p w14:paraId="11017F7B" w14:textId="77777777" w:rsidR="00CE7756" w:rsidRPr="007B0520" w:rsidRDefault="00CE7756" w:rsidP="00CE7756">
      <w:pPr>
        <w:jc w:val="both"/>
        <w:rPr>
          <w:color w:val="000000" w:themeColor="text1"/>
        </w:rPr>
      </w:pPr>
      <w:r w:rsidRPr="007B0520">
        <w:rPr>
          <w:color w:val="000000" w:themeColor="text1"/>
        </w:rPr>
        <w:tab/>
      </w:r>
      <w:hyperlink r:id="rId11" w:history="1">
        <w:r w:rsidRPr="007B0520">
          <w:rPr>
            <w:rStyle w:val="Hiperhivatkozs"/>
            <w:color w:val="000000" w:themeColor="text1"/>
          </w:rPr>
          <w:t>www.pecs.hu</w:t>
        </w:r>
      </w:hyperlink>
      <w:r w:rsidRPr="007B0520">
        <w:rPr>
          <w:color w:val="000000" w:themeColor="text1"/>
        </w:rPr>
        <w:t xml:space="preserve"> </w:t>
      </w:r>
    </w:p>
    <w:p w14:paraId="01843C52" w14:textId="77777777" w:rsidR="00CE7756" w:rsidRPr="007B0520" w:rsidRDefault="00CE7756" w:rsidP="00CE7756">
      <w:pPr>
        <w:jc w:val="both"/>
        <w:rPr>
          <w:color w:val="000000" w:themeColor="text1"/>
        </w:rPr>
      </w:pPr>
      <w:r w:rsidRPr="007B0520">
        <w:rPr>
          <w:color w:val="000000" w:themeColor="text1"/>
        </w:rPr>
        <w:tab/>
      </w:r>
      <w:hyperlink r:id="rId12" w:history="1">
        <w:r w:rsidRPr="007B0520">
          <w:rPr>
            <w:rStyle w:val="Hiperhivatkozs"/>
            <w:color w:val="000000" w:themeColor="text1"/>
          </w:rPr>
          <w:t>szlogen@ph.pecs.hu</w:t>
        </w:r>
      </w:hyperlink>
      <w:r w:rsidRPr="007B0520">
        <w:rPr>
          <w:color w:val="000000" w:themeColor="text1"/>
        </w:rPr>
        <w:t xml:space="preserve">, </w:t>
      </w:r>
      <w:hyperlink r:id="rId13" w:history="1">
        <w:r w:rsidRPr="007B0520">
          <w:rPr>
            <w:rStyle w:val="Hiperhivatkozs"/>
            <w:color w:val="000000" w:themeColor="text1"/>
          </w:rPr>
          <w:t>adatvedelem@ph.pecs.hu</w:t>
        </w:r>
      </w:hyperlink>
      <w:r w:rsidRPr="007B0520">
        <w:rPr>
          <w:color w:val="000000" w:themeColor="text1"/>
        </w:rPr>
        <w:t xml:space="preserve"> </w:t>
      </w:r>
    </w:p>
    <w:p w14:paraId="490AD6D4" w14:textId="77777777" w:rsidR="00CE7756" w:rsidRPr="007B0520" w:rsidRDefault="00CE7756" w:rsidP="00CE7756">
      <w:pPr>
        <w:pStyle w:val="Listaszerbekezds"/>
        <w:numPr>
          <w:ilvl w:val="0"/>
          <w:numId w:val="2"/>
        </w:numPr>
        <w:ind w:left="426" w:hanging="426"/>
        <w:jc w:val="both"/>
        <w:rPr>
          <w:color w:val="000000" w:themeColor="text1"/>
        </w:rPr>
      </w:pPr>
      <w:r w:rsidRPr="007B0520">
        <w:rPr>
          <w:color w:val="000000" w:themeColor="text1"/>
        </w:rPr>
        <w:t>Nemzeti Adatvédelmi és Információszabadság Hatóságnál kezdeményezhető vizsgálat</w:t>
      </w:r>
    </w:p>
    <w:p w14:paraId="3FE04FF8" w14:textId="77777777" w:rsidR="00CE7756" w:rsidRPr="007B0520" w:rsidRDefault="003308DD" w:rsidP="00CE7756">
      <w:pPr>
        <w:ind w:left="708"/>
        <w:jc w:val="both"/>
        <w:rPr>
          <w:color w:val="000000" w:themeColor="text1"/>
        </w:rPr>
      </w:pPr>
      <w:r w:rsidRPr="003308DD">
        <w:rPr>
          <w:color w:val="000000" w:themeColor="text1"/>
        </w:rPr>
        <w:t>NAIH, címe: 1055 Budapest, Falk Miksa utca 9-11.</w:t>
      </w:r>
      <w:r>
        <w:rPr>
          <w:color w:val="000000" w:themeColor="text1"/>
        </w:rPr>
        <w:t xml:space="preserve"> </w:t>
      </w:r>
      <w:r w:rsidRPr="007B0520">
        <w:rPr>
          <w:color w:val="000000" w:themeColor="text1"/>
        </w:rPr>
        <w:t>1363 Budapest, Pf. 9.</w:t>
      </w:r>
    </w:p>
    <w:p w14:paraId="1B68B0F1" w14:textId="77777777" w:rsidR="00CE7756" w:rsidRPr="007B0520" w:rsidRDefault="00CE7756" w:rsidP="00CE7756">
      <w:pPr>
        <w:ind w:left="708"/>
        <w:jc w:val="both"/>
        <w:rPr>
          <w:color w:val="000000" w:themeColor="text1"/>
        </w:rPr>
      </w:pPr>
      <w:r w:rsidRPr="007B0520">
        <w:rPr>
          <w:color w:val="000000" w:themeColor="text1"/>
        </w:rPr>
        <w:t>Honlap: www.naih.hu</w:t>
      </w:r>
    </w:p>
    <w:p w14:paraId="1A58CAD8" w14:textId="77777777" w:rsidR="00CE7756" w:rsidRDefault="00CE7756" w:rsidP="00CE7756">
      <w:pPr>
        <w:ind w:left="708"/>
        <w:jc w:val="both"/>
        <w:rPr>
          <w:color w:val="000000" w:themeColor="text1"/>
        </w:rPr>
      </w:pPr>
      <w:r w:rsidRPr="007B0520">
        <w:rPr>
          <w:color w:val="000000" w:themeColor="text1"/>
        </w:rPr>
        <w:t>Tel.: +36-1-391-1400</w:t>
      </w:r>
    </w:p>
    <w:p w14:paraId="5B6A8A46" w14:textId="77777777" w:rsidR="003308DD" w:rsidRPr="007B0520" w:rsidRDefault="003308DD" w:rsidP="00CE7756">
      <w:pPr>
        <w:ind w:left="708"/>
        <w:jc w:val="both"/>
        <w:rPr>
          <w:color w:val="000000" w:themeColor="text1"/>
        </w:rPr>
      </w:pPr>
    </w:p>
    <w:p w14:paraId="2147760D" w14:textId="77777777" w:rsidR="00CE7756" w:rsidRPr="007B0520" w:rsidRDefault="00CE7756" w:rsidP="00CE7756">
      <w:pPr>
        <w:pStyle w:val="Listaszerbekezds"/>
        <w:numPr>
          <w:ilvl w:val="0"/>
          <w:numId w:val="2"/>
        </w:numPr>
        <w:ind w:left="426" w:hanging="426"/>
        <w:jc w:val="both"/>
        <w:rPr>
          <w:color w:val="000000" w:themeColor="text1"/>
        </w:rPr>
      </w:pPr>
      <w:r w:rsidRPr="007B0520">
        <w:rPr>
          <w:color w:val="000000" w:themeColor="text1"/>
        </w:rPr>
        <w:t>Bírósági jogérvényesítés</w:t>
      </w:r>
    </w:p>
    <w:p w14:paraId="4D88834C" w14:textId="77777777" w:rsidR="00CE7756" w:rsidRPr="007B0520" w:rsidRDefault="00CE7756" w:rsidP="00CE7756">
      <w:pPr>
        <w:ind w:left="708"/>
        <w:jc w:val="both"/>
        <w:rPr>
          <w:color w:val="000000" w:themeColor="text1"/>
        </w:rPr>
      </w:pPr>
      <w:r w:rsidRPr="007B0520">
        <w:rPr>
          <w:color w:val="000000" w:themeColor="text1"/>
        </w:rPr>
        <w:t>Az érintett a jogainak megsértése esetén Adatkezelő ellen bírósághoz fordulhat, ha megítélése szerint a személyes adatainak a GDPR-</w:t>
      </w:r>
      <w:proofErr w:type="spellStart"/>
      <w:r w:rsidRPr="007B0520">
        <w:rPr>
          <w:color w:val="000000" w:themeColor="text1"/>
        </w:rPr>
        <w:t>nak</w:t>
      </w:r>
      <w:proofErr w:type="spellEnd"/>
      <w:r w:rsidRPr="007B0520">
        <w:rPr>
          <w:color w:val="000000" w:themeColor="text1"/>
        </w:rPr>
        <w:t xml:space="preserve"> nem megfelelő kezelése következtében megsértették a rendeletben rögzített jogait. 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 Magyarországon a pert - az érintett választása szerint - az érintett lakóhelye vagy tartózkodási helye szerinti törvényszék előtt is megindíthatja.</w:t>
      </w:r>
    </w:p>
    <w:p w14:paraId="0921EBC1" w14:textId="77777777" w:rsidR="00182DCD" w:rsidRPr="007B0520" w:rsidRDefault="00182DCD">
      <w:pPr>
        <w:rPr>
          <w:color w:val="000000" w:themeColor="text1"/>
        </w:rPr>
      </w:pPr>
    </w:p>
    <w:sectPr w:rsidR="00182DCD" w:rsidRPr="007B0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A400E"/>
    <w:multiLevelType w:val="hybridMultilevel"/>
    <w:tmpl w:val="339425D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7001F0"/>
    <w:multiLevelType w:val="hybridMultilevel"/>
    <w:tmpl w:val="ED207C4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31A24D2C"/>
    <w:multiLevelType w:val="multilevel"/>
    <w:tmpl w:val="76A86A42"/>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EF09E7"/>
    <w:multiLevelType w:val="hybridMultilevel"/>
    <w:tmpl w:val="2F4A9B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56"/>
    <w:rsid w:val="000829C8"/>
    <w:rsid w:val="00182DCD"/>
    <w:rsid w:val="001D4626"/>
    <w:rsid w:val="002767D4"/>
    <w:rsid w:val="00283DD3"/>
    <w:rsid w:val="003308DD"/>
    <w:rsid w:val="003D0C0C"/>
    <w:rsid w:val="00473885"/>
    <w:rsid w:val="005F5251"/>
    <w:rsid w:val="006B2B43"/>
    <w:rsid w:val="007328CB"/>
    <w:rsid w:val="007B0520"/>
    <w:rsid w:val="0084365C"/>
    <w:rsid w:val="008E2D40"/>
    <w:rsid w:val="008F21E9"/>
    <w:rsid w:val="00AD6D8C"/>
    <w:rsid w:val="00AE4716"/>
    <w:rsid w:val="00C0642F"/>
    <w:rsid w:val="00CE7756"/>
    <w:rsid w:val="00D94405"/>
    <w:rsid w:val="00E53838"/>
    <w:rsid w:val="00E53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E62A"/>
  <w15:chartTrackingRefBased/>
  <w15:docId w15:val="{DD658B67-46B8-434A-8DA0-AB26C04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75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CE7756"/>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qFormat/>
    <w:rsid w:val="00CE7756"/>
    <w:pPr>
      <w:spacing w:before="100" w:beforeAutospacing="1" w:after="100" w:afterAutospacing="1"/>
    </w:pPr>
  </w:style>
  <w:style w:type="character" w:styleId="Kiemels2">
    <w:name w:val="Strong"/>
    <w:basedOn w:val="Bekezdsalapbettpusa"/>
    <w:uiPriority w:val="22"/>
    <w:qFormat/>
    <w:rsid w:val="00CE7756"/>
    <w:rPr>
      <w:b/>
      <w:bCs/>
    </w:rPr>
  </w:style>
  <w:style w:type="character" w:styleId="Hiperhivatkozs">
    <w:name w:val="Hyperlink"/>
    <w:basedOn w:val="Bekezdsalapbettpusa"/>
    <w:uiPriority w:val="99"/>
    <w:unhideWhenUsed/>
    <w:rsid w:val="00CE7756"/>
    <w:rPr>
      <w:color w:val="0000FF"/>
      <w:u w:val="single"/>
    </w:rPr>
  </w:style>
  <w:style w:type="paragraph" w:styleId="Listaszerbekezds">
    <w:name w:val="List Paragraph"/>
    <w:basedOn w:val="Norml"/>
    <w:uiPriority w:val="34"/>
    <w:qFormat/>
    <w:rsid w:val="00CE7756"/>
    <w:pPr>
      <w:ind w:left="720"/>
      <w:contextualSpacing/>
    </w:pPr>
  </w:style>
  <w:style w:type="table" w:styleId="Rcsostblzat">
    <w:name w:val="Table Grid"/>
    <w:basedOn w:val="Normltblzat"/>
    <w:uiPriority w:val="39"/>
    <w:rsid w:val="00CE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CE7756"/>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to@ph.pecs.hu" TargetMode="External"/><Relationship Id="rId13" Type="http://schemas.openxmlformats.org/officeDocument/2006/relationships/hyperlink" Target="mailto:adatvedelem@ph.pecs.hu" TargetMode="External"/><Relationship Id="rId3" Type="http://schemas.openxmlformats.org/officeDocument/2006/relationships/settings" Target="settings.xml"/><Relationship Id="rId7" Type="http://schemas.openxmlformats.org/officeDocument/2006/relationships/hyperlink" Target="https://gov.pecs.hu/staticPage/index/adatvedelem.php" TargetMode="External"/><Relationship Id="rId12" Type="http://schemas.openxmlformats.org/officeDocument/2006/relationships/hyperlink" Target="mailto:szlogen@ph.pec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to@ph.pecs.hu" TargetMode="External"/><Relationship Id="rId11" Type="http://schemas.openxmlformats.org/officeDocument/2006/relationships/hyperlink" Target="http://www.pecs.hu" TargetMode="External"/><Relationship Id="rId5" Type="http://schemas.openxmlformats.org/officeDocument/2006/relationships/hyperlink" Target="https://docs.google.com/forms/d/1rYVLE9nj4UO1y15kcqI_XkyLadueK0LaZXmXSNWKtSo/edit" TargetMode="External"/><Relationship Id="rId15" Type="http://schemas.openxmlformats.org/officeDocument/2006/relationships/theme" Target="theme/theme1.xml"/><Relationship Id="rId10" Type="http://schemas.openxmlformats.org/officeDocument/2006/relationships/hyperlink" Target="https://gov.pecs.hu/staticPage/index/adatvedelem.php" TargetMode="External"/><Relationship Id="rId4" Type="http://schemas.openxmlformats.org/officeDocument/2006/relationships/webSettings" Target="webSettings.xml"/><Relationship Id="rId9" Type="http://schemas.openxmlformats.org/officeDocument/2006/relationships/hyperlink" Target="mailto:adatvedelem@ph.pec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6866</Characters>
  <Application>Microsoft Office Word</Application>
  <DocSecurity>4</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Káté Krisztina</dc:creator>
  <cp:keywords/>
  <dc:description/>
  <cp:lastModifiedBy>Markó Ildikó</cp:lastModifiedBy>
  <cp:revision>2</cp:revision>
  <dcterms:created xsi:type="dcterms:W3CDTF">2022-01-20T12:30:00Z</dcterms:created>
  <dcterms:modified xsi:type="dcterms:W3CDTF">2022-01-20T12:30:00Z</dcterms:modified>
</cp:coreProperties>
</file>